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C8E7" w14:textId="77777777" w:rsidR="00513ED1" w:rsidRDefault="007700B1">
      <w:r w:rsidRPr="007700B1">
        <w:rPr>
          <w:noProof/>
        </w:rPr>
        <w:drawing>
          <wp:inline distT="0" distB="0" distL="0" distR="0" wp14:anchorId="4DE4D50A" wp14:editId="5ECDBEAB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472C" w14:textId="77777777" w:rsidR="007700B1" w:rsidRDefault="007700B1" w:rsidP="007700B1"/>
    <w:p w14:paraId="0AE52334" w14:textId="77777777" w:rsidR="007700B1" w:rsidRPr="00A71FD7" w:rsidRDefault="00A1091A" w:rsidP="00E74265">
      <w:pPr>
        <w:tabs>
          <w:tab w:val="left" w:pos="97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A71FD7">
        <w:rPr>
          <w:b/>
          <w:sz w:val="24"/>
          <w:szCs w:val="24"/>
        </w:rPr>
        <w:t>NDASFAA Diversity &amp; Multicultural Initiatives Committee (DMCI)</w:t>
      </w:r>
    </w:p>
    <w:p w14:paraId="1384288F" w14:textId="77777777" w:rsidR="00A1091A" w:rsidRPr="00A71FD7" w:rsidRDefault="00A1091A" w:rsidP="00E74265">
      <w:pPr>
        <w:tabs>
          <w:tab w:val="left" w:pos="97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A71FD7">
        <w:rPr>
          <w:b/>
          <w:sz w:val="24"/>
          <w:szCs w:val="24"/>
        </w:rPr>
        <w:t>Annual Report</w:t>
      </w:r>
    </w:p>
    <w:p w14:paraId="50149EEF" w14:textId="6BA8C9BC" w:rsidR="00A1091A" w:rsidRPr="00A71FD7" w:rsidRDefault="00A71FD7" w:rsidP="00E74265">
      <w:pPr>
        <w:tabs>
          <w:tab w:val="left" w:pos="97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A71FD7">
        <w:rPr>
          <w:b/>
          <w:sz w:val="24"/>
          <w:szCs w:val="24"/>
        </w:rPr>
        <w:t>2021</w:t>
      </w:r>
    </w:p>
    <w:p w14:paraId="14F20EA7" w14:textId="77777777" w:rsidR="00A71FD7" w:rsidRPr="00A71FD7" w:rsidRDefault="00A71FD7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</w:p>
    <w:p w14:paraId="7E0CD657" w14:textId="585D78D9" w:rsidR="006F3224" w:rsidRPr="00A71FD7" w:rsidRDefault="006F3224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  <w:r w:rsidRPr="00A71FD7">
        <w:rPr>
          <w:sz w:val="24"/>
          <w:szCs w:val="24"/>
        </w:rPr>
        <w:t xml:space="preserve">Members:  </w:t>
      </w:r>
      <w:r w:rsidRPr="00A71FD7">
        <w:rPr>
          <w:sz w:val="24"/>
          <w:szCs w:val="24"/>
        </w:rPr>
        <w:tab/>
        <w:t>Melonie Bald Eagle, Tina Ploium, Kathy Lowe, Brenda Zastoupil</w:t>
      </w:r>
    </w:p>
    <w:p w14:paraId="6A124416" w14:textId="77777777" w:rsidR="00F634BD" w:rsidRPr="00A71FD7" w:rsidRDefault="00F634BD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</w:p>
    <w:p w14:paraId="3283C7FC" w14:textId="5A44880B" w:rsidR="00A71FD7" w:rsidRPr="00A71FD7" w:rsidRDefault="00F634BD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  <w:r w:rsidRPr="00A71FD7">
        <w:rPr>
          <w:sz w:val="24"/>
          <w:szCs w:val="24"/>
        </w:rPr>
        <w:t xml:space="preserve">The DMCI Committee was engaged in </w:t>
      </w:r>
      <w:r w:rsidR="00A71FD7" w:rsidRPr="00A71FD7">
        <w:rPr>
          <w:sz w:val="24"/>
          <w:szCs w:val="24"/>
        </w:rPr>
        <w:t xml:space="preserve">planning the 2020 </w:t>
      </w:r>
      <w:r w:rsidRPr="00A71FD7">
        <w:rPr>
          <w:sz w:val="24"/>
          <w:szCs w:val="24"/>
        </w:rPr>
        <w:t>spring conference</w:t>
      </w:r>
      <w:r w:rsidR="00A71FD7" w:rsidRPr="00A71FD7">
        <w:rPr>
          <w:sz w:val="24"/>
          <w:szCs w:val="24"/>
        </w:rPr>
        <w:t xml:space="preserve"> philanthropy project, the TEARS organization of Grand Forks.  However, due to COVID, the event was cancelled.  The </w:t>
      </w:r>
      <w:r w:rsidR="00A71FD7">
        <w:rPr>
          <w:sz w:val="24"/>
          <w:szCs w:val="24"/>
        </w:rPr>
        <w:t>2021 c</w:t>
      </w:r>
      <w:r w:rsidR="00A71FD7" w:rsidRPr="00A71FD7">
        <w:rPr>
          <w:sz w:val="24"/>
          <w:szCs w:val="24"/>
        </w:rPr>
        <w:t xml:space="preserve">onference </w:t>
      </w:r>
      <w:r w:rsidR="00A71FD7">
        <w:rPr>
          <w:sz w:val="24"/>
          <w:szCs w:val="24"/>
        </w:rPr>
        <w:t>c</w:t>
      </w:r>
      <w:r w:rsidR="00A71FD7" w:rsidRPr="00A71FD7">
        <w:rPr>
          <w:sz w:val="24"/>
          <w:szCs w:val="24"/>
        </w:rPr>
        <w:t xml:space="preserve">ommittee chairs recommended ND Dollars for Scholars (NDDFS) as the </w:t>
      </w:r>
      <w:r w:rsidR="00A71FD7">
        <w:rPr>
          <w:sz w:val="24"/>
          <w:szCs w:val="24"/>
        </w:rPr>
        <w:t xml:space="preserve">philanthropy </w:t>
      </w:r>
      <w:r w:rsidR="00A71FD7" w:rsidRPr="00A71FD7">
        <w:rPr>
          <w:sz w:val="24"/>
          <w:szCs w:val="24"/>
        </w:rPr>
        <w:t>project for the 2021</w:t>
      </w:r>
      <w:r w:rsidR="00A71FD7">
        <w:rPr>
          <w:sz w:val="24"/>
          <w:szCs w:val="24"/>
        </w:rPr>
        <w:t xml:space="preserve">!  </w:t>
      </w:r>
      <w:r w:rsidR="00A71FD7" w:rsidRPr="00A71FD7">
        <w:rPr>
          <w:sz w:val="24"/>
          <w:szCs w:val="24"/>
        </w:rPr>
        <w:t>Staci Holzheimer is assisting with tracking the on-line donations.  The goal is to issue two $500 scholarships to 1</w:t>
      </w:r>
      <w:r w:rsidR="00A71FD7" w:rsidRPr="00A71FD7">
        <w:rPr>
          <w:sz w:val="24"/>
          <w:szCs w:val="24"/>
          <w:vertAlign w:val="superscript"/>
        </w:rPr>
        <w:t>st</w:t>
      </w:r>
      <w:r w:rsidR="00A71FD7" w:rsidRPr="00A71FD7">
        <w:rPr>
          <w:sz w:val="24"/>
          <w:szCs w:val="24"/>
        </w:rPr>
        <w:t xml:space="preserve"> time ND resident students.  NDDFS will accept applications for enrollment beginning fall 2022 at any ND post-secondary institution, including public, private, tribal and proprietary institutions.  Students must be enrolled full-time, degree or certificate seeking, and carry a 2.50 minimum grade point average for consideration.  </w:t>
      </w:r>
      <w:r w:rsidR="00A71FD7">
        <w:rPr>
          <w:sz w:val="24"/>
          <w:szCs w:val="24"/>
        </w:rPr>
        <w:t>Students enrolling at institutions across the state already benefit from this program and the committee encourages</w:t>
      </w:r>
      <w:r w:rsidR="00A71FD7">
        <w:rPr>
          <w:sz w:val="24"/>
          <w:szCs w:val="24"/>
        </w:rPr>
        <w:t xml:space="preserve"> the membership t</w:t>
      </w:r>
      <w:r w:rsidR="00A71FD7">
        <w:rPr>
          <w:sz w:val="24"/>
          <w:szCs w:val="24"/>
        </w:rPr>
        <w:t>o consider supporting this year’s project</w:t>
      </w:r>
      <w:r w:rsidR="00A71FD7">
        <w:rPr>
          <w:sz w:val="24"/>
          <w:szCs w:val="24"/>
        </w:rPr>
        <w:t>!</w:t>
      </w:r>
      <w:bookmarkStart w:id="0" w:name="_GoBack"/>
      <w:bookmarkEnd w:id="0"/>
    </w:p>
    <w:p w14:paraId="6D1D84E6" w14:textId="77777777" w:rsidR="00A71FD7" w:rsidRPr="00A71FD7" w:rsidRDefault="00A71FD7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</w:p>
    <w:p w14:paraId="3E26DED8" w14:textId="1394783A" w:rsidR="00137BED" w:rsidRPr="00A71FD7" w:rsidRDefault="00A71FD7" w:rsidP="006F3224">
      <w:pPr>
        <w:tabs>
          <w:tab w:val="left" w:pos="975"/>
        </w:tabs>
        <w:spacing w:after="0" w:line="240" w:lineRule="auto"/>
        <w:contextualSpacing/>
        <w:rPr>
          <w:sz w:val="24"/>
          <w:szCs w:val="24"/>
        </w:rPr>
      </w:pPr>
      <w:r w:rsidRPr="00A71FD7">
        <w:rPr>
          <w:sz w:val="24"/>
          <w:szCs w:val="24"/>
        </w:rPr>
        <w:t xml:space="preserve">The committee has lost several members this past year.  If someone from the membership has interest in topics on diversity and multicultural issues, please consider joining the DMCI Committee. </w:t>
      </w:r>
    </w:p>
    <w:p w14:paraId="743FC7E7" w14:textId="77777777" w:rsidR="00137BED" w:rsidRPr="00A71FD7" w:rsidRDefault="00137BED" w:rsidP="006F3224">
      <w:pPr>
        <w:tabs>
          <w:tab w:val="left" w:pos="975"/>
        </w:tabs>
        <w:spacing w:after="0" w:line="240" w:lineRule="auto"/>
        <w:contextualSpacing/>
        <w:rPr>
          <w:i/>
          <w:sz w:val="24"/>
          <w:szCs w:val="24"/>
        </w:rPr>
      </w:pPr>
    </w:p>
    <w:sectPr w:rsidR="00137BED" w:rsidRPr="00A71FD7" w:rsidSect="007700B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B1"/>
    <w:rsid w:val="00137BED"/>
    <w:rsid w:val="003D636B"/>
    <w:rsid w:val="00513ED1"/>
    <w:rsid w:val="006F3224"/>
    <w:rsid w:val="007700B1"/>
    <w:rsid w:val="009E1A81"/>
    <w:rsid w:val="00A1091A"/>
    <w:rsid w:val="00A71FD7"/>
    <w:rsid w:val="00E74265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74C1"/>
  <w15:chartTrackingRefBased/>
  <w15:docId w15:val="{B4FD1246-CD1F-42D7-BDBE-E5E20AE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Zastoupil, Brenda</dc:creator>
  <cp:keywords/>
  <dc:description/>
  <cp:lastModifiedBy>Brenda Zastoupil</cp:lastModifiedBy>
  <cp:revision>6</cp:revision>
  <dcterms:created xsi:type="dcterms:W3CDTF">2019-03-19T14:40:00Z</dcterms:created>
  <dcterms:modified xsi:type="dcterms:W3CDTF">2021-04-05T15:46:00Z</dcterms:modified>
</cp:coreProperties>
</file>