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B0A4" w14:textId="5B504EE9" w:rsidR="004043BF" w:rsidRDefault="00AD46ED" w:rsidP="00B36E8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95AF4">
        <w:rPr>
          <w:rFonts w:ascii="Arial" w:hAnsi="Arial" w:cs="Arial"/>
          <w:b/>
          <w:color w:val="000000"/>
          <w:sz w:val="28"/>
          <w:szCs w:val="28"/>
        </w:rPr>
        <w:t xml:space="preserve">Awareness Committee </w:t>
      </w:r>
      <w:r w:rsidR="009E18F3">
        <w:rPr>
          <w:rFonts w:ascii="Arial" w:hAnsi="Arial" w:cs="Arial"/>
          <w:b/>
          <w:color w:val="000000"/>
          <w:sz w:val="28"/>
          <w:szCs w:val="28"/>
        </w:rPr>
        <w:t>Report</w:t>
      </w:r>
    </w:p>
    <w:p w14:paraId="32F01AEF" w14:textId="7318D19A" w:rsidR="009E18F3" w:rsidRDefault="009E18F3" w:rsidP="00B36E8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April 2023</w:t>
      </w:r>
    </w:p>
    <w:p w14:paraId="0636822B" w14:textId="742C5C8C" w:rsidR="00CC76FB" w:rsidRDefault="00CC76FB" w:rsidP="00B36E8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9105FE1" w14:textId="726DC60F" w:rsidR="00CC76FB" w:rsidRPr="00CC76FB" w:rsidRDefault="00CC76FB" w:rsidP="00CC76FB">
      <w:pPr>
        <w:rPr>
          <w:rFonts w:ascii="Adobe Song Std L" w:hAnsi="Adobe Song Std L"/>
        </w:rPr>
      </w:pPr>
      <w:r w:rsidRPr="00CC76FB">
        <w:rPr>
          <w:rFonts w:ascii="Adobe Song Std L" w:hAnsi="Adobe Song Std L"/>
        </w:rPr>
        <w:t>The goal of the Awareness Committee is to promote student success using financial literacy as a tool to bridge the gap between students and post-secondary education.  We do this by:</w:t>
      </w:r>
    </w:p>
    <w:p w14:paraId="543AF688" w14:textId="77777777" w:rsidR="00CC76FB" w:rsidRPr="00CC76FB" w:rsidRDefault="00CC76FB" w:rsidP="00CC76FB">
      <w:pPr>
        <w:numPr>
          <w:ilvl w:val="0"/>
          <w:numId w:val="13"/>
        </w:numPr>
        <w:rPr>
          <w:rFonts w:ascii="Adobe Song Std L" w:hAnsi="Adobe Song Std L"/>
        </w:rPr>
      </w:pPr>
      <w:r w:rsidRPr="00CC76FB">
        <w:rPr>
          <w:rFonts w:ascii="Adobe Song Std L" w:hAnsi="Adobe Song Std L"/>
        </w:rPr>
        <w:t>Encouraging students to attend financial aid nights/workshops offered to them by awarding yearly scholarships to students who attend.</w:t>
      </w:r>
    </w:p>
    <w:p w14:paraId="7510974B" w14:textId="2F82E4AF" w:rsidR="00CC76FB" w:rsidRPr="00CC76FB" w:rsidRDefault="00CC76FB" w:rsidP="00CC76FB">
      <w:pPr>
        <w:numPr>
          <w:ilvl w:val="0"/>
          <w:numId w:val="13"/>
        </w:numPr>
        <w:rPr>
          <w:rFonts w:ascii="Adobe Song Std L" w:hAnsi="Adobe Song Std L"/>
        </w:rPr>
      </w:pPr>
      <w:r w:rsidRPr="00CC76FB">
        <w:rPr>
          <w:rFonts w:ascii="Adobe Song Std L" w:hAnsi="Adobe Song Std L"/>
        </w:rPr>
        <w:t xml:space="preserve">Hosting counselor workshops for high school counselors and other associated professionals to provide updates on a wide variety of educational topics such as federal information and guidelines from Department of Education, FAFSA related information, North Dakota State </w:t>
      </w:r>
      <w:proofErr w:type="gramStart"/>
      <w:r w:rsidRPr="00CC76FB">
        <w:rPr>
          <w:rFonts w:ascii="Adobe Song Std L" w:hAnsi="Adobe Song Std L"/>
        </w:rPr>
        <w:t>Grant</w:t>
      </w:r>
      <w:proofErr w:type="gramEnd"/>
      <w:r w:rsidRPr="00CC76FB">
        <w:rPr>
          <w:rFonts w:ascii="Adobe Song Std L" w:hAnsi="Adobe Song Std L"/>
        </w:rPr>
        <w:t xml:space="preserve"> and Scholarship program information, etc.</w:t>
      </w:r>
    </w:p>
    <w:p w14:paraId="18891AEC" w14:textId="77777777" w:rsidR="00CC76FB" w:rsidRPr="00CC76FB" w:rsidRDefault="00CC76FB" w:rsidP="00CC76FB">
      <w:pPr>
        <w:numPr>
          <w:ilvl w:val="0"/>
          <w:numId w:val="13"/>
        </w:numPr>
        <w:rPr>
          <w:rFonts w:ascii="Adobe Song Std L" w:hAnsi="Adobe Song Std L"/>
        </w:rPr>
      </w:pPr>
      <w:r w:rsidRPr="00CC76FB">
        <w:rPr>
          <w:rFonts w:ascii="Adobe Song Std L" w:hAnsi="Adobe Song Std L"/>
        </w:rPr>
        <w:t xml:space="preserve">Creating and promoting awareness about the FAFSA, how to complete it, and the benefits associated with completing it. </w:t>
      </w:r>
    </w:p>
    <w:p w14:paraId="5EDAA12E" w14:textId="4CE1313A" w:rsidR="00CC76FB" w:rsidRPr="00CC76FB" w:rsidRDefault="00CC76FB" w:rsidP="00CC76FB">
      <w:pPr>
        <w:numPr>
          <w:ilvl w:val="0"/>
          <w:numId w:val="13"/>
        </w:numPr>
        <w:rPr>
          <w:rFonts w:ascii="Adobe Song Std L" w:hAnsi="Adobe Song Std L"/>
        </w:rPr>
      </w:pPr>
      <w:r w:rsidRPr="00CC76FB">
        <w:rPr>
          <w:rFonts w:ascii="Adobe Song Std L" w:hAnsi="Adobe Song Std L"/>
        </w:rPr>
        <w:t xml:space="preserve">Sharing information related to available resources and/or contacts located in local financial aid offices to create and promote financial literacy within the local region and within the state. </w:t>
      </w:r>
    </w:p>
    <w:p w14:paraId="64E75826" w14:textId="77777777" w:rsidR="00CC76FB" w:rsidRPr="00F95AF4" w:rsidRDefault="00CC76FB" w:rsidP="00CC76F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8"/>
          <w:szCs w:val="28"/>
        </w:rPr>
      </w:pPr>
    </w:p>
    <w:p w14:paraId="54F257A6" w14:textId="77777777" w:rsidR="00B36E8C" w:rsidRPr="00F95AF4" w:rsidRDefault="00B36E8C" w:rsidP="00B36E8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0194D80" w14:textId="77777777" w:rsidR="004043BF" w:rsidRPr="00F95AF4" w:rsidRDefault="004043BF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95AF4">
        <w:rPr>
          <w:rFonts w:ascii="Arial" w:hAnsi="Arial" w:cs="Arial"/>
          <w:b/>
          <w:color w:val="000000"/>
          <w:sz w:val="22"/>
          <w:szCs w:val="22"/>
          <w:u w:val="single"/>
        </w:rPr>
        <w:t>High School Counselor Workshops</w:t>
      </w:r>
    </w:p>
    <w:p w14:paraId="15BF0B4F" w14:textId="77777777" w:rsidR="00DA16C6" w:rsidRPr="00F95AF4" w:rsidRDefault="00DA16C6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D0FF824" w14:textId="658726C4" w:rsidR="00580771" w:rsidRPr="00F95AF4" w:rsidRDefault="00580771" w:rsidP="0058077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</w:t>
      </w:r>
      <w:r w:rsidR="00C43F8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counselor workshops were hosted </w:t>
      </w:r>
      <w:r w:rsidR="00A75EC4">
        <w:rPr>
          <w:rFonts w:ascii="Arial" w:hAnsi="Arial" w:cs="Arial"/>
          <w:color w:val="000000"/>
          <w:sz w:val="22"/>
          <w:szCs w:val="22"/>
        </w:rPr>
        <w:t>both in-person and virtually this year.  DSU, LRSC</w:t>
      </w:r>
      <w:r w:rsidR="00C43F88">
        <w:rPr>
          <w:rFonts w:ascii="Arial" w:hAnsi="Arial" w:cs="Arial"/>
          <w:color w:val="000000"/>
          <w:sz w:val="22"/>
          <w:szCs w:val="22"/>
        </w:rPr>
        <w:t xml:space="preserve">, </w:t>
      </w:r>
      <w:r w:rsidR="00A75EC4">
        <w:rPr>
          <w:rFonts w:ascii="Arial" w:hAnsi="Arial" w:cs="Arial"/>
          <w:color w:val="000000"/>
          <w:sz w:val="22"/>
          <w:szCs w:val="22"/>
        </w:rPr>
        <w:t xml:space="preserve">MSU </w:t>
      </w:r>
      <w:r w:rsidR="00C43F88">
        <w:rPr>
          <w:rFonts w:ascii="Arial" w:hAnsi="Arial" w:cs="Arial"/>
          <w:color w:val="000000"/>
          <w:sz w:val="22"/>
          <w:szCs w:val="22"/>
        </w:rPr>
        <w:t xml:space="preserve">and UND </w:t>
      </w:r>
      <w:r w:rsidR="00A75EC4">
        <w:rPr>
          <w:rFonts w:ascii="Arial" w:hAnsi="Arial" w:cs="Arial"/>
          <w:color w:val="000000"/>
          <w:sz w:val="22"/>
          <w:szCs w:val="22"/>
        </w:rPr>
        <w:t xml:space="preserve">hosted workshops in-person.  NDSU &amp; </w:t>
      </w:r>
      <w:proofErr w:type="spellStart"/>
      <w:r w:rsidR="00A75EC4">
        <w:rPr>
          <w:rFonts w:ascii="Arial" w:hAnsi="Arial" w:cs="Arial"/>
          <w:color w:val="000000"/>
          <w:sz w:val="22"/>
          <w:szCs w:val="22"/>
        </w:rPr>
        <w:t>UMary</w:t>
      </w:r>
      <w:proofErr w:type="spellEnd"/>
      <w:r w:rsidR="00A75EC4">
        <w:rPr>
          <w:rFonts w:ascii="Arial" w:hAnsi="Arial" w:cs="Arial"/>
          <w:color w:val="000000"/>
          <w:sz w:val="22"/>
          <w:szCs w:val="22"/>
        </w:rPr>
        <w:t xml:space="preserve"> worked together to host a virtual workshop</w:t>
      </w:r>
      <w:r w:rsidR="00C43F88">
        <w:rPr>
          <w:rFonts w:ascii="Arial" w:hAnsi="Arial" w:cs="Arial"/>
          <w:color w:val="000000"/>
          <w:sz w:val="22"/>
          <w:szCs w:val="22"/>
        </w:rPr>
        <w:t>.</w:t>
      </w:r>
      <w:r w:rsidR="00A75EC4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88">
        <w:rPr>
          <w:rFonts w:ascii="Arial" w:hAnsi="Arial" w:cs="Arial"/>
          <w:color w:val="000000"/>
          <w:sz w:val="22"/>
          <w:szCs w:val="22"/>
        </w:rPr>
        <w:t xml:space="preserve">There </w:t>
      </w:r>
      <w:r w:rsidR="00A75EC4">
        <w:rPr>
          <w:rFonts w:ascii="Arial" w:hAnsi="Arial" w:cs="Arial"/>
          <w:color w:val="000000"/>
          <w:sz w:val="22"/>
          <w:szCs w:val="22"/>
        </w:rPr>
        <w:t>was not a registration fee this year, instead,</w:t>
      </w:r>
      <w:r w:rsidR="00C43F88">
        <w:rPr>
          <w:rFonts w:ascii="Arial" w:hAnsi="Arial" w:cs="Arial"/>
          <w:color w:val="000000"/>
          <w:sz w:val="22"/>
          <w:szCs w:val="22"/>
        </w:rPr>
        <w:t xml:space="preserve"> BND donated $2500 to cover workshops expenses-breakfast, materials, etc. Any remaining funds were left in the NDASFAA account to be used for professional development.</w:t>
      </w:r>
      <w:r w:rsidR="00A75EC4">
        <w:rPr>
          <w:rFonts w:ascii="Arial" w:hAnsi="Arial" w:cs="Arial"/>
          <w:color w:val="000000"/>
          <w:sz w:val="22"/>
          <w:szCs w:val="22"/>
        </w:rPr>
        <w:t xml:space="preserve">  There was a total of 1</w:t>
      </w:r>
      <w:r w:rsidR="00C43F88">
        <w:rPr>
          <w:rFonts w:ascii="Arial" w:hAnsi="Arial" w:cs="Arial"/>
          <w:color w:val="000000"/>
          <w:sz w:val="22"/>
          <w:szCs w:val="22"/>
        </w:rPr>
        <w:t>26</w:t>
      </w:r>
      <w:r w:rsidR="00A75EC4">
        <w:rPr>
          <w:rFonts w:ascii="Arial" w:hAnsi="Arial" w:cs="Arial"/>
          <w:color w:val="000000"/>
          <w:sz w:val="22"/>
          <w:szCs w:val="22"/>
        </w:rPr>
        <w:t xml:space="preserve"> individuals pre-registered for the workshops.</w:t>
      </w:r>
    </w:p>
    <w:p w14:paraId="59FF371A" w14:textId="77777777" w:rsidR="00580771" w:rsidRPr="00F95AF4" w:rsidRDefault="00580771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6A47D8A3" w14:textId="36F6F1AB" w:rsidR="00171273" w:rsidRPr="00F95AF4" w:rsidRDefault="00171273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171273" w:rsidRPr="00F95AF4" w14:paraId="2DA9F951" w14:textId="77777777" w:rsidTr="001B6180">
        <w:tc>
          <w:tcPr>
            <w:tcW w:w="2538" w:type="dxa"/>
            <w:shd w:val="clear" w:color="auto" w:fill="D9D9D9"/>
          </w:tcPr>
          <w:p w14:paraId="614EE544" w14:textId="77777777" w:rsidR="00171273" w:rsidRPr="00F95AF4" w:rsidRDefault="00171273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D9D9D9"/>
          </w:tcPr>
          <w:p w14:paraId="2ABE4BCE" w14:textId="77777777" w:rsidR="00171273" w:rsidRPr="00F95AF4" w:rsidRDefault="00171273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538" w:type="dxa"/>
            <w:shd w:val="clear" w:color="auto" w:fill="D9D9D9"/>
          </w:tcPr>
          <w:p w14:paraId="616ED91A" w14:textId="77777777" w:rsidR="00171273" w:rsidRPr="00F95AF4" w:rsidRDefault="00171273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Preregistered</w:t>
            </w:r>
          </w:p>
        </w:tc>
        <w:tc>
          <w:tcPr>
            <w:tcW w:w="2538" w:type="dxa"/>
            <w:shd w:val="clear" w:color="auto" w:fill="D9D9D9"/>
          </w:tcPr>
          <w:p w14:paraId="748BAE48" w14:textId="62165F5A" w:rsidR="00171273" w:rsidRPr="00F95AF4" w:rsidRDefault="00171273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Attendees</w:t>
            </w:r>
            <w:r w:rsidR="00A75EC4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Present</w:t>
            </w:r>
          </w:p>
        </w:tc>
      </w:tr>
      <w:tr w:rsidR="00171273" w:rsidRPr="00F95AF4" w14:paraId="079E2058" w14:textId="77777777" w:rsidTr="001B6180">
        <w:tc>
          <w:tcPr>
            <w:tcW w:w="2538" w:type="dxa"/>
            <w:shd w:val="clear" w:color="auto" w:fill="auto"/>
          </w:tcPr>
          <w:p w14:paraId="6CCE6753" w14:textId="401E412B" w:rsidR="00171273" w:rsidRPr="00F95AF4" w:rsidRDefault="00A75EC4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25/22</w:t>
            </w:r>
          </w:p>
        </w:tc>
        <w:tc>
          <w:tcPr>
            <w:tcW w:w="2538" w:type="dxa"/>
            <w:shd w:val="clear" w:color="auto" w:fill="auto"/>
          </w:tcPr>
          <w:p w14:paraId="455EBF42" w14:textId="78D321A0" w:rsidR="00DC78B5" w:rsidRPr="00F95AF4" w:rsidRDefault="005C0876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DS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2538" w:type="dxa"/>
            <w:shd w:val="clear" w:color="auto" w:fill="auto"/>
          </w:tcPr>
          <w:p w14:paraId="5EDC143A" w14:textId="2C6C320F" w:rsidR="00171273" w:rsidRPr="00F95AF4" w:rsidRDefault="00BB5F0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14:paraId="3C00D953" w14:textId="48A26E73" w:rsidR="007C38B9" w:rsidRPr="00F95AF4" w:rsidRDefault="003B336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C78B5" w:rsidRPr="00F95AF4" w14:paraId="2F55E278" w14:textId="77777777" w:rsidTr="001B6180">
        <w:tc>
          <w:tcPr>
            <w:tcW w:w="2538" w:type="dxa"/>
            <w:shd w:val="clear" w:color="auto" w:fill="auto"/>
          </w:tcPr>
          <w:p w14:paraId="584B859E" w14:textId="5E7CD3E0" w:rsidR="00DC78B5" w:rsidRPr="00F95AF4" w:rsidRDefault="00BB5F0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11/2/22</w:t>
            </w:r>
          </w:p>
        </w:tc>
        <w:tc>
          <w:tcPr>
            <w:tcW w:w="2538" w:type="dxa"/>
            <w:shd w:val="clear" w:color="auto" w:fill="auto"/>
          </w:tcPr>
          <w:p w14:paraId="6451DA55" w14:textId="77777777" w:rsidR="00DC78B5" w:rsidRPr="00F95AF4" w:rsidRDefault="005C0876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2538" w:type="dxa"/>
            <w:shd w:val="clear" w:color="auto" w:fill="auto"/>
          </w:tcPr>
          <w:p w14:paraId="3331EA36" w14:textId="5EB47CDF" w:rsidR="00DC78B5" w:rsidRPr="00F95AF4" w:rsidRDefault="00BB5F0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8" w:type="dxa"/>
            <w:shd w:val="clear" w:color="auto" w:fill="auto"/>
          </w:tcPr>
          <w:p w14:paraId="1CF2F2B6" w14:textId="7EF50359" w:rsidR="00DC78B5" w:rsidRPr="00F95AF4" w:rsidRDefault="003B336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DC78B5" w:rsidRPr="00F95AF4" w14:paraId="4E555D20" w14:textId="77777777" w:rsidTr="001B6180">
        <w:tc>
          <w:tcPr>
            <w:tcW w:w="2538" w:type="dxa"/>
            <w:shd w:val="clear" w:color="auto" w:fill="auto"/>
          </w:tcPr>
          <w:p w14:paraId="0CDDF1D5" w14:textId="53A6A6F8" w:rsidR="00DC78B5" w:rsidRPr="00F95AF4" w:rsidRDefault="00A75EC4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399342DC" w14:textId="54BCFFA1" w:rsidR="00DC78B5" w:rsidRPr="00F95AF4" w:rsidRDefault="00DC78B5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NDSU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UMary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14:paraId="6178BA87" w14:textId="7802309D" w:rsidR="00DC78B5" w:rsidRPr="00F95AF4" w:rsidRDefault="00A75EC4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14:paraId="6F98A741" w14:textId="2D267A69" w:rsidR="00DC78B5" w:rsidRPr="00F95AF4" w:rsidRDefault="003B336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171273" w:rsidRPr="00F95AF4" w14:paraId="4B74CF29" w14:textId="77777777" w:rsidTr="001B6180">
        <w:tc>
          <w:tcPr>
            <w:tcW w:w="2538" w:type="dxa"/>
            <w:shd w:val="clear" w:color="auto" w:fill="auto"/>
          </w:tcPr>
          <w:p w14:paraId="6DF0A95B" w14:textId="0763884B" w:rsidR="00A75EC4" w:rsidRPr="00F95AF4" w:rsidRDefault="00A75EC4" w:rsidP="00A22EF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449DF5E7" w14:textId="77777777" w:rsidR="00171273" w:rsidRPr="00F95AF4" w:rsidRDefault="00B36E8C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MSU</w:t>
            </w:r>
          </w:p>
        </w:tc>
        <w:tc>
          <w:tcPr>
            <w:tcW w:w="2538" w:type="dxa"/>
            <w:shd w:val="clear" w:color="auto" w:fill="auto"/>
          </w:tcPr>
          <w:p w14:paraId="7AEF83D8" w14:textId="0E4FC1AE" w:rsidR="00171273" w:rsidRPr="00F95AF4" w:rsidRDefault="00BB5F0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8" w:type="dxa"/>
            <w:shd w:val="clear" w:color="auto" w:fill="auto"/>
          </w:tcPr>
          <w:p w14:paraId="51A1E902" w14:textId="31DDFFF0" w:rsidR="00171273" w:rsidRPr="00F95AF4" w:rsidRDefault="003B336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171273" w:rsidRPr="00F95AF4" w14:paraId="3EB571C1" w14:textId="77777777" w:rsidTr="001B6180">
        <w:tc>
          <w:tcPr>
            <w:tcW w:w="2538" w:type="dxa"/>
            <w:shd w:val="clear" w:color="auto" w:fill="auto"/>
          </w:tcPr>
          <w:p w14:paraId="5B3C4523" w14:textId="5AF06075" w:rsidR="00171273" w:rsidRPr="00F95AF4" w:rsidRDefault="00A75EC4" w:rsidP="00A22EF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11/1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</w:t>
            </w:r>
            <w:r w:rsidR="00BB5F0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32354979" w14:textId="77777777" w:rsidR="00171273" w:rsidRPr="00F95AF4" w:rsidRDefault="00B36E8C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LRSC</w:t>
            </w:r>
          </w:p>
        </w:tc>
        <w:tc>
          <w:tcPr>
            <w:tcW w:w="2538" w:type="dxa"/>
            <w:shd w:val="clear" w:color="auto" w:fill="auto"/>
          </w:tcPr>
          <w:p w14:paraId="4150872A" w14:textId="76A941DA" w:rsidR="00171273" w:rsidRPr="00F95AF4" w:rsidRDefault="00BB5F0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8" w:type="dxa"/>
            <w:shd w:val="clear" w:color="auto" w:fill="auto"/>
          </w:tcPr>
          <w:p w14:paraId="495E38CA" w14:textId="08E15C66" w:rsidR="00171273" w:rsidRPr="00F95AF4" w:rsidRDefault="003B3362" w:rsidP="001B618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</w:tbl>
    <w:p w14:paraId="51D9C0D2" w14:textId="77777777" w:rsidR="00171273" w:rsidRPr="00F95AF4" w:rsidRDefault="00171273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D35294C" w14:textId="77777777" w:rsidR="00C10E54" w:rsidRPr="00F95AF4" w:rsidRDefault="00C10E54" w:rsidP="00C10E54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15"/>
        <w:gridCol w:w="848"/>
        <w:gridCol w:w="898"/>
        <w:gridCol w:w="937"/>
        <w:gridCol w:w="968"/>
        <w:gridCol w:w="995"/>
        <w:gridCol w:w="995"/>
        <w:gridCol w:w="995"/>
        <w:gridCol w:w="961"/>
        <w:gridCol w:w="961"/>
        <w:gridCol w:w="961"/>
        <w:gridCol w:w="961"/>
        <w:gridCol w:w="961"/>
      </w:tblGrid>
      <w:tr w:rsidR="003B3362" w:rsidRPr="00F95AF4" w14:paraId="5798FB5A" w14:textId="500C6EC4" w:rsidTr="003B3362">
        <w:trPr>
          <w:trHeight w:val="320"/>
        </w:trPr>
        <w:tc>
          <w:tcPr>
            <w:tcW w:w="813" w:type="dxa"/>
            <w:shd w:val="clear" w:color="auto" w:fill="D9D9D9"/>
          </w:tcPr>
          <w:p w14:paraId="54A53CB2" w14:textId="51EE4779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5" w:type="dxa"/>
            <w:shd w:val="clear" w:color="auto" w:fill="D9D9D9"/>
          </w:tcPr>
          <w:p w14:paraId="62165008" w14:textId="67B81AA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8" w:type="dxa"/>
            <w:shd w:val="clear" w:color="auto" w:fill="D9D9D9"/>
          </w:tcPr>
          <w:p w14:paraId="0D092331" w14:textId="186BC2F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8" w:type="dxa"/>
            <w:shd w:val="clear" w:color="auto" w:fill="D9D9D9"/>
          </w:tcPr>
          <w:p w14:paraId="3297D1F0" w14:textId="37E3F465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7" w:type="dxa"/>
            <w:shd w:val="clear" w:color="auto" w:fill="D9D9D9"/>
          </w:tcPr>
          <w:p w14:paraId="055DB471" w14:textId="51B48A2D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8" w:type="dxa"/>
            <w:shd w:val="clear" w:color="auto" w:fill="D9D9D9"/>
          </w:tcPr>
          <w:p w14:paraId="76DFF4C4" w14:textId="6D9ACAC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5" w:type="dxa"/>
            <w:shd w:val="clear" w:color="auto" w:fill="D9D9D9"/>
          </w:tcPr>
          <w:p w14:paraId="08BDF95E" w14:textId="10087E6C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dxa"/>
            <w:shd w:val="clear" w:color="auto" w:fill="D9D9D9"/>
          </w:tcPr>
          <w:p w14:paraId="7B144FDB" w14:textId="2985E7B3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shd w:val="clear" w:color="auto" w:fill="D9D9D9"/>
          </w:tcPr>
          <w:p w14:paraId="5548740D" w14:textId="0CD3A27D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1" w:type="dxa"/>
            <w:shd w:val="clear" w:color="auto" w:fill="D9D9D9"/>
          </w:tcPr>
          <w:p w14:paraId="3DD15B17" w14:textId="3FD2C4C6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1" w:type="dxa"/>
            <w:shd w:val="clear" w:color="auto" w:fill="D9D9D9"/>
          </w:tcPr>
          <w:p w14:paraId="0EAE5AD7" w14:textId="40F324A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1" w:type="dxa"/>
            <w:shd w:val="clear" w:color="auto" w:fill="D9D9D9"/>
          </w:tcPr>
          <w:p w14:paraId="1253E55A" w14:textId="417B35A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1" w:type="dxa"/>
            <w:shd w:val="clear" w:color="auto" w:fill="D9D9D9"/>
          </w:tcPr>
          <w:p w14:paraId="3FCA84B1" w14:textId="1949171E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1" w:type="dxa"/>
            <w:shd w:val="clear" w:color="auto" w:fill="D9D9D9"/>
          </w:tcPr>
          <w:p w14:paraId="08022F1F" w14:textId="0270BEEE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</w:tr>
      <w:tr w:rsidR="003B3362" w:rsidRPr="00F95AF4" w14:paraId="44D244F3" w14:textId="56D66A8A" w:rsidTr="003B3362">
        <w:trPr>
          <w:trHeight w:val="300"/>
        </w:trPr>
        <w:tc>
          <w:tcPr>
            <w:tcW w:w="813" w:type="dxa"/>
          </w:tcPr>
          <w:p w14:paraId="69B78B9C" w14:textId="5DBA871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15" w:type="dxa"/>
          </w:tcPr>
          <w:p w14:paraId="4173C965" w14:textId="1C0520FE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48" w:type="dxa"/>
          </w:tcPr>
          <w:p w14:paraId="12020CD9" w14:textId="63D0B23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520*</w:t>
            </w:r>
          </w:p>
        </w:tc>
        <w:tc>
          <w:tcPr>
            <w:tcW w:w="898" w:type="dxa"/>
          </w:tcPr>
          <w:p w14:paraId="73B39C8C" w14:textId="214F9606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7" w:type="dxa"/>
          </w:tcPr>
          <w:p w14:paraId="4C899E25" w14:textId="5A54AD13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8" w:type="dxa"/>
          </w:tcPr>
          <w:p w14:paraId="5684D1E0" w14:textId="3771868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5" w:type="dxa"/>
          </w:tcPr>
          <w:p w14:paraId="40744F73" w14:textId="1E3BFBC4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5" w:type="dxa"/>
          </w:tcPr>
          <w:p w14:paraId="4918B6C9" w14:textId="27E472D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14:paraId="542905D9" w14:textId="61C1CE43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1" w:type="dxa"/>
          </w:tcPr>
          <w:p w14:paraId="576A7AC5" w14:textId="281C7F9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1" w:type="dxa"/>
          </w:tcPr>
          <w:p w14:paraId="0E2286F9" w14:textId="76C03FE0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1" w:type="dxa"/>
          </w:tcPr>
          <w:p w14:paraId="07C02E7A" w14:textId="42DDCA58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1" w:type="dxa"/>
          </w:tcPr>
          <w:p w14:paraId="62BD214A" w14:textId="25F322C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1" w:type="dxa"/>
          </w:tcPr>
          <w:p w14:paraId="7AC20566" w14:textId="18222995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</w:tr>
    </w:tbl>
    <w:p w14:paraId="46AD6055" w14:textId="0B4E3A99" w:rsidR="00580771" w:rsidRPr="00CC76FB" w:rsidRDefault="00B960BA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*2020: hosted counselor workshops online via YouTube videos. </w:t>
      </w:r>
      <w:r w:rsidR="005807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Offered 7 training videos for counselors to watch had a total of 260 views</w:t>
      </w:r>
      <w:r w:rsidR="00465D49">
        <w:rPr>
          <w:rFonts w:ascii="Arial" w:hAnsi="Arial" w:cs="Arial"/>
          <w:color w:val="000000"/>
          <w:sz w:val="22"/>
          <w:szCs w:val="22"/>
        </w:rPr>
        <w:t>, 34 total watched hours or an average watch time per video of 7:51 minutes.</w:t>
      </w:r>
    </w:p>
    <w:p w14:paraId="5C67F1A5" w14:textId="77777777" w:rsidR="00580771" w:rsidRDefault="00580771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14:paraId="66F3838B" w14:textId="04556DF5" w:rsidR="006E26B6" w:rsidRPr="00F95AF4" w:rsidRDefault="009D6EEB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 w:rsidRPr="00F95AF4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lastRenderedPageBreak/>
        <w:t xml:space="preserve">Financial Aid Sessions </w:t>
      </w:r>
    </w:p>
    <w:p w14:paraId="270A5AEB" w14:textId="77777777" w:rsidR="00DA16C6" w:rsidRPr="00F95AF4" w:rsidRDefault="00DA16C6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32"/>
        <w:gridCol w:w="932"/>
        <w:gridCol w:w="932"/>
        <w:gridCol w:w="932"/>
        <w:gridCol w:w="932"/>
        <w:gridCol w:w="932"/>
        <w:gridCol w:w="930"/>
        <w:gridCol w:w="930"/>
        <w:gridCol w:w="930"/>
        <w:gridCol w:w="930"/>
        <w:gridCol w:w="924"/>
        <w:gridCol w:w="924"/>
        <w:gridCol w:w="924"/>
        <w:gridCol w:w="904"/>
      </w:tblGrid>
      <w:tr w:rsidR="003B3362" w:rsidRPr="00F95AF4" w14:paraId="2FEA84A0" w14:textId="77777777" w:rsidTr="003B3362">
        <w:trPr>
          <w:trHeight w:val="505"/>
        </w:trPr>
        <w:tc>
          <w:tcPr>
            <w:tcW w:w="487" w:type="pct"/>
            <w:shd w:val="clear" w:color="auto" w:fill="D9D9D9"/>
          </w:tcPr>
          <w:p w14:paraId="534EA0A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D9D9D9"/>
          </w:tcPr>
          <w:p w14:paraId="1ADB1BA5" w14:textId="4B7221AE" w:rsidR="003B3362" w:rsidRDefault="003B3362" w:rsidP="007C38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" w:type="pct"/>
            <w:shd w:val="clear" w:color="auto" w:fill="D9D9D9"/>
          </w:tcPr>
          <w:p w14:paraId="1B2069B2" w14:textId="0398E022" w:rsidR="003B3362" w:rsidRDefault="003B3362" w:rsidP="007C38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324" w:type="pct"/>
            <w:shd w:val="clear" w:color="auto" w:fill="D9D9D9"/>
          </w:tcPr>
          <w:p w14:paraId="43C8DB6E" w14:textId="21998F6F" w:rsidR="003B3362" w:rsidRPr="00F95AF4" w:rsidRDefault="003B3362" w:rsidP="007C38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324" w:type="pct"/>
            <w:shd w:val="clear" w:color="auto" w:fill="D9D9D9"/>
          </w:tcPr>
          <w:p w14:paraId="0A769BE9" w14:textId="7C54297F" w:rsidR="003B3362" w:rsidRPr="00F95AF4" w:rsidRDefault="003B3362" w:rsidP="007C38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324" w:type="pct"/>
            <w:shd w:val="clear" w:color="auto" w:fill="D9D9D9"/>
          </w:tcPr>
          <w:p w14:paraId="034800AE" w14:textId="77777777" w:rsidR="003B3362" w:rsidRPr="00F95AF4" w:rsidRDefault="003B3362" w:rsidP="00B75A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2018-19</w:t>
            </w:r>
          </w:p>
        </w:tc>
        <w:tc>
          <w:tcPr>
            <w:tcW w:w="324" w:type="pct"/>
            <w:shd w:val="clear" w:color="auto" w:fill="D9D9D9"/>
          </w:tcPr>
          <w:p w14:paraId="7C4ECE2D" w14:textId="77777777" w:rsidR="003B3362" w:rsidRPr="00F95AF4" w:rsidRDefault="003B3362" w:rsidP="00B75A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2017-18</w:t>
            </w:r>
          </w:p>
        </w:tc>
        <w:tc>
          <w:tcPr>
            <w:tcW w:w="323" w:type="pct"/>
            <w:shd w:val="clear" w:color="auto" w:fill="D9D9D9"/>
          </w:tcPr>
          <w:p w14:paraId="764892AD" w14:textId="77777777" w:rsidR="003B3362" w:rsidRPr="00F95AF4" w:rsidRDefault="003B3362" w:rsidP="00B75A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323" w:type="pct"/>
            <w:shd w:val="clear" w:color="auto" w:fill="D9D9D9"/>
          </w:tcPr>
          <w:p w14:paraId="592FF134" w14:textId="77777777" w:rsidR="003B3362" w:rsidRPr="00F95AF4" w:rsidRDefault="003B3362" w:rsidP="00B75A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323" w:type="pct"/>
            <w:shd w:val="clear" w:color="auto" w:fill="D9D9D9"/>
          </w:tcPr>
          <w:p w14:paraId="1F45498F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323" w:type="pct"/>
            <w:shd w:val="clear" w:color="auto" w:fill="D9D9D9"/>
          </w:tcPr>
          <w:p w14:paraId="4023BB7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2013-14</w:t>
            </w:r>
          </w:p>
        </w:tc>
        <w:tc>
          <w:tcPr>
            <w:tcW w:w="321" w:type="pct"/>
            <w:shd w:val="clear" w:color="auto" w:fill="D9D9D9"/>
          </w:tcPr>
          <w:p w14:paraId="35DC30EE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2012-13</w:t>
            </w:r>
          </w:p>
        </w:tc>
        <w:tc>
          <w:tcPr>
            <w:tcW w:w="321" w:type="pct"/>
            <w:shd w:val="clear" w:color="auto" w:fill="D9D9D9"/>
          </w:tcPr>
          <w:p w14:paraId="5B4DECB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2011-12</w:t>
            </w:r>
          </w:p>
        </w:tc>
        <w:tc>
          <w:tcPr>
            <w:tcW w:w="321" w:type="pct"/>
            <w:shd w:val="clear" w:color="auto" w:fill="D9D9D9"/>
          </w:tcPr>
          <w:p w14:paraId="577FACB5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2010-11</w:t>
            </w:r>
          </w:p>
        </w:tc>
        <w:tc>
          <w:tcPr>
            <w:tcW w:w="314" w:type="pct"/>
            <w:shd w:val="clear" w:color="auto" w:fill="D9D9D9"/>
          </w:tcPr>
          <w:p w14:paraId="58116F5F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color w:val="000000"/>
                <w:sz w:val="22"/>
                <w:szCs w:val="22"/>
              </w:rPr>
              <w:t>2009-10</w:t>
            </w:r>
          </w:p>
        </w:tc>
      </w:tr>
      <w:tr w:rsidR="003B3362" w:rsidRPr="00F95AF4" w14:paraId="3B61DA80" w14:textId="77777777" w:rsidTr="003B3362">
        <w:trPr>
          <w:trHeight w:val="237"/>
        </w:trPr>
        <w:tc>
          <w:tcPr>
            <w:tcW w:w="487" w:type="pct"/>
            <w:shd w:val="clear" w:color="auto" w:fill="D9D9D9"/>
          </w:tcPr>
          <w:p w14:paraId="52EEC44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FAINs</w:t>
            </w:r>
          </w:p>
        </w:tc>
        <w:tc>
          <w:tcPr>
            <w:tcW w:w="324" w:type="pct"/>
          </w:tcPr>
          <w:p w14:paraId="070821F3" w14:textId="627D3141" w:rsidR="003B3362" w:rsidRPr="009A3DE4" w:rsidRDefault="00997D0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4" w:type="pct"/>
          </w:tcPr>
          <w:p w14:paraId="649FA4D4" w14:textId="62C0519F" w:rsidR="003B3362" w:rsidRPr="009A3DE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A3DE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4" w:type="pct"/>
          </w:tcPr>
          <w:p w14:paraId="38FC4551" w14:textId="4A2E94A8" w:rsidR="003B3362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4" w:type="pct"/>
          </w:tcPr>
          <w:p w14:paraId="2CED46BE" w14:textId="0B96F331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24" w:type="pct"/>
          </w:tcPr>
          <w:p w14:paraId="25BFA42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4" w:type="pct"/>
          </w:tcPr>
          <w:p w14:paraId="4409C17D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3" w:type="pct"/>
          </w:tcPr>
          <w:p w14:paraId="4550B745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23" w:type="pct"/>
          </w:tcPr>
          <w:p w14:paraId="4493AA42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23" w:type="pct"/>
          </w:tcPr>
          <w:p w14:paraId="6FF777CC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3" w:type="pct"/>
          </w:tcPr>
          <w:p w14:paraId="03BBB471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21" w:type="pct"/>
          </w:tcPr>
          <w:p w14:paraId="5305F2BF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21" w:type="pct"/>
          </w:tcPr>
          <w:p w14:paraId="263E5CDC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21" w:type="pct"/>
          </w:tcPr>
          <w:p w14:paraId="417D24BC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14" w:type="pct"/>
          </w:tcPr>
          <w:p w14:paraId="78F71EB4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826</w:t>
            </w:r>
          </w:p>
        </w:tc>
      </w:tr>
      <w:tr w:rsidR="003B3362" w:rsidRPr="00F95AF4" w14:paraId="0F098E5F" w14:textId="77777777" w:rsidTr="003B3362">
        <w:trPr>
          <w:trHeight w:val="505"/>
        </w:trPr>
        <w:tc>
          <w:tcPr>
            <w:tcW w:w="487" w:type="pct"/>
            <w:shd w:val="clear" w:color="auto" w:fill="D9D9D9"/>
          </w:tcPr>
          <w:p w14:paraId="340824C3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College Goal</w:t>
            </w:r>
          </w:p>
        </w:tc>
        <w:tc>
          <w:tcPr>
            <w:tcW w:w="324" w:type="pct"/>
          </w:tcPr>
          <w:p w14:paraId="68AFAB12" w14:textId="77777777" w:rsidR="003B3362" w:rsidRPr="009A3DE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14:paraId="58EB8C0D" w14:textId="5E0B0AF1" w:rsidR="003B3362" w:rsidRPr="009A3DE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A3DE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1D13028A" w14:textId="5B83589E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37771286" w14:textId="40FBF5D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E0E75AB" w14:textId="53B1ECFF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3BC51CE7" w14:textId="15E3EA15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13F2A675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5EE8967E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1BE23E43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517B45B0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14:paraId="012D575E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21" w:type="pct"/>
          </w:tcPr>
          <w:p w14:paraId="437D703D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1" w:type="pct"/>
          </w:tcPr>
          <w:p w14:paraId="3E47ABC1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14" w:type="pct"/>
          </w:tcPr>
          <w:p w14:paraId="5E94D704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467</w:t>
            </w:r>
          </w:p>
        </w:tc>
      </w:tr>
      <w:tr w:rsidR="003B3362" w:rsidRPr="00F95AF4" w14:paraId="16CD371F" w14:textId="77777777" w:rsidTr="003B3362">
        <w:trPr>
          <w:trHeight w:val="505"/>
        </w:trPr>
        <w:tc>
          <w:tcPr>
            <w:tcW w:w="487" w:type="pct"/>
            <w:shd w:val="clear" w:color="auto" w:fill="D9D9D9"/>
          </w:tcPr>
          <w:p w14:paraId="7CA784C9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FA Saturdays</w:t>
            </w:r>
          </w:p>
        </w:tc>
        <w:tc>
          <w:tcPr>
            <w:tcW w:w="324" w:type="pct"/>
          </w:tcPr>
          <w:p w14:paraId="3A786E96" w14:textId="77777777" w:rsidR="003B3362" w:rsidRPr="009A3DE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</w:tcPr>
          <w:p w14:paraId="4C373812" w14:textId="3642C47B" w:rsidR="003B3362" w:rsidRPr="009A3DE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A3DE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451C80D4" w14:textId="5F68A2B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419E0EA7" w14:textId="7D551BE8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7A4EB6A" w14:textId="6BDDDC82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3CE83E0A" w14:textId="6397DACE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34A0DB21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1A033E22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09735A39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14:paraId="2958F534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14:paraId="54C3A415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</w:tcPr>
          <w:p w14:paraId="707A8B73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1" w:type="pct"/>
          </w:tcPr>
          <w:p w14:paraId="2844A21B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" w:type="pct"/>
          </w:tcPr>
          <w:p w14:paraId="6C0BABDD" w14:textId="77777777" w:rsidR="003B3362" w:rsidRPr="00F95AF4" w:rsidRDefault="003B3362" w:rsidP="0003520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43</w:t>
            </w:r>
          </w:p>
        </w:tc>
      </w:tr>
      <w:tr w:rsidR="003B3362" w:rsidRPr="00F95AF4" w14:paraId="0539086E" w14:textId="77777777" w:rsidTr="003B3362">
        <w:trPr>
          <w:trHeight w:val="73"/>
        </w:trPr>
        <w:tc>
          <w:tcPr>
            <w:tcW w:w="487" w:type="pct"/>
            <w:shd w:val="clear" w:color="auto" w:fill="D9D9D9"/>
          </w:tcPr>
          <w:p w14:paraId="59C86139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24" w:type="pct"/>
          </w:tcPr>
          <w:p w14:paraId="192E506D" w14:textId="152C09A0" w:rsidR="003B3362" w:rsidRPr="009A3DE4" w:rsidRDefault="00997D0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212***</w:t>
            </w:r>
          </w:p>
        </w:tc>
        <w:tc>
          <w:tcPr>
            <w:tcW w:w="324" w:type="pct"/>
          </w:tcPr>
          <w:p w14:paraId="24589699" w14:textId="6AD0DF86" w:rsidR="003B3362" w:rsidRPr="009A3DE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A3DE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82*</w:t>
            </w:r>
          </w:p>
        </w:tc>
        <w:tc>
          <w:tcPr>
            <w:tcW w:w="324" w:type="pct"/>
          </w:tcPr>
          <w:p w14:paraId="6533A633" w14:textId="14C86DA5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127**</w:t>
            </w:r>
          </w:p>
        </w:tc>
        <w:tc>
          <w:tcPr>
            <w:tcW w:w="324" w:type="pct"/>
          </w:tcPr>
          <w:p w14:paraId="7746B40D" w14:textId="6A1BFE41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</w:t>
            </w: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4" w:type="pct"/>
          </w:tcPr>
          <w:p w14:paraId="6E764996" w14:textId="4EF5F714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323*</w:t>
            </w:r>
          </w:p>
        </w:tc>
        <w:tc>
          <w:tcPr>
            <w:tcW w:w="324" w:type="pct"/>
          </w:tcPr>
          <w:p w14:paraId="4AF1EADD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3" w:type="pct"/>
          </w:tcPr>
          <w:p w14:paraId="3DCC055D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23" w:type="pct"/>
          </w:tcPr>
          <w:p w14:paraId="56F69BE6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23" w:type="pct"/>
          </w:tcPr>
          <w:p w14:paraId="4DC79B99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3" w:type="pct"/>
          </w:tcPr>
          <w:p w14:paraId="7DA91CA3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21" w:type="pct"/>
          </w:tcPr>
          <w:p w14:paraId="5BBC942C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21" w:type="pct"/>
          </w:tcPr>
          <w:p w14:paraId="6C8D38AB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1" w:type="pct"/>
          </w:tcPr>
          <w:p w14:paraId="00C3EC6A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14" w:type="pct"/>
          </w:tcPr>
          <w:p w14:paraId="77514E62" w14:textId="77777777" w:rsidR="003B3362" w:rsidRPr="00F95AF4" w:rsidRDefault="003B3362" w:rsidP="005C08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95A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1336</w:t>
            </w:r>
          </w:p>
        </w:tc>
      </w:tr>
    </w:tbl>
    <w:p w14:paraId="78052884" w14:textId="7482E4A7" w:rsidR="00A636E9" w:rsidRPr="00F95AF4" w:rsidRDefault="0094581A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F95AF4">
        <w:rPr>
          <w:rFonts w:ascii="Arial" w:hAnsi="Arial" w:cs="Arial"/>
          <w:bCs/>
          <w:iCs/>
          <w:color w:val="000000"/>
          <w:sz w:val="22"/>
          <w:szCs w:val="22"/>
        </w:rPr>
        <w:t xml:space="preserve"> Multiple applications used to be allowed for each family member that attended.  </w:t>
      </w:r>
    </w:p>
    <w:p w14:paraId="78F057DF" w14:textId="544F221A" w:rsidR="005D0577" w:rsidRPr="00F95AF4" w:rsidRDefault="005D0577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F95AF4">
        <w:rPr>
          <w:rFonts w:ascii="Arial" w:hAnsi="Arial" w:cs="Arial"/>
          <w:bCs/>
          <w:iCs/>
          <w:color w:val="000000"/>
          <w:sz w:val="22"/>
          <w:szCs w:val="22"/>
        </w:rPr>
        <w:t xml:space="preserve">Only DSU and Minot continued to provide a FA Saturday after 2008.  MSU discontinued after 2010. </w:t>
      </w:r>
    </w:p>
    <w:p w14:paraId="3767F309" w14:textId="7ADC26FE" w:rsidR="00CB0DEF" w:rsidRDefault="00CB0DEF" w:rsidP="006E26B6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F95AF4">
        <w:rPr>
          <w:rFonts w:ascii="Arial" w:hAnsi="Arial" w:cs="Arial"/>
          <w:bCs/>
          <w:iCs/>
          <w:color w:val="000000"/>
          <w:sz w:val="22"/>
          <w:szCs w:val="22"/>
        </w:rPr>
        <w:t>* Counted total number of scholarship applications received to obtain this number.</w:t>
      </w:r>
    </w:p>
    <w:p w14:paraId="21841895" w14:textId="557A0063" w:rsidR="00465D49" w:rsidRDefault="00465D49" w:rsidP="00465D49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** Most sessions, if not all, done virtually this year due to COVID-19.</w:t>
      </w:r>
    </w:p>
    <w:p w14:paraId="446DB7D2" w14:textId="0405B0CB" w:rsidR="00997D02" w:rsidRDefault="00997D02" w:rsidP="00465D49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***Due to not collecting scholarship applications, number is an estimate of participants provided by institutions</w:t>
      </w:r>
    </w:p>
    <w:p w14:paraId="2A0CC223" w14:textId="77777777" w:rsidR="00CC76FB" w:rsidRDefault="00CC76FB" w:rsidP="00465D4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D20F5AB" w14:textId="147D63E3" w:rsidR="00BA56B9" w:rsidRPr="000E1185" w:rsidRDefault="00BA56B9" w:rsidP="00E72E2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A559AFE" w14:textId="77777777" w:rsidR="00E72E2C" w:rsidRPr="00F95AF4" w:rsidRDefault="00E72E2C" w:rsidP="00E72E2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3D04F66" w14:textId="77777777" w:rsidR="00123692" w:rsidRDefault="009956F3" w:rsidP="00E72E2C">
      <w:pPr>
        <w:rPr>
          <w:rFonts w:ascii="Helv" w:hAnsi="Helv" w:cs="Helv"/>
          <w:b/>
          <w:color w:val="000000"/>
          <w:sz w:val="28"/>
          <w:szCs w:val="28"/>
        </w:rPr>
      </w:pPr>
      <w:r>
        <w:rPr>
          <w:rFonts w:ascii="Helv" w:hAnsi="Helv" w:cs="Helv"/>
          <w:b/>
          <w:color w:val="000000"/>
          <w:sz w:val="28"/>
          <w:szCs w:val="28"/>
        </w:rPr>
        <w:br w:type="page"/>
      </w:r>
      <w:r w:rsidR="00123692" w:rsidRPr="00AD46ED">
        <w:rPr>
          <w:rFonts w:ascii="Helv" w:hAnsi="Helv" w:cs="Helv"/>
          <w:b/>
          <w:color w:val="000000"/>
          <w:sz w:val="28"/>
          <w:szCs w:val="28"/>
        </w:rPr>
        <w:lastRenderedPageBreak/>
        <w:t>Awareness Committe</w:t>
      </w:r>
      <w:r w:rsidR="00123692">
        <w:rPr>
          <w:rFonts w:ascii="Helv" w:hAnsi="Helv" w:cs="Helv"/>
          <w:b/>
          <w:color w:val="000000"/>
          <w:sz w:val="28"/>
          <w:szCs w:val="28"/>
        </w:rPr>
        <w:t>e Timeline</w:t>
      </w:r>
    </w:p>
    <w:p w14:paraId="5982B945" w14:textId="77777777" w:rsidR="00123692" w:rsidRDefault="00123692" w:rsidP="00123692">
      <w:pPr>
        <w:rPr>
          <w:rFonts w:ascii="Arial" w:hAnsi="Arial" w:cs="Arial"/>
          <w:color w:val="000000"/>
          <w:sz w:val="22"/>
          <w:szCs w:val="22"/>
        </w:rPr>
      </w:pPr>
    </w:p>
    <w:p w14:paraId="070A7545" w14:textId="77777777" w:rsidR="00123692" w:rsidRDefault="00123692" w:rsidP="0012369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334"/>
      </w:tblGrid>
      <w:tr w:rsidR="00123692" w:rsidRPr="00810219" w14:paraId="1B52B2B3" w14:textId="77777777" w:rsidTr="00810219">
        <w:tc>
          <w:tcPr>
            <w:tcW w:w="1818" w:type="dxa"/>
            <w:shd w:val="clear" w:color="auto" w:fill="D9D9D9"/>
          </w:tcPr>
          <w:p w14:paraId="37418C71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334" w:type="dxa"/>
            <w:shd w:val="clear" w:color="auto" w:fill="D9D9D9"/>
          </w:tcPr>
          <w:p w14:paraId="68B5A39D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Action</w:t>
            </w:r>
          </w:p>
        </w:tc>
      </w:tr>
      <w:tr w:rsidR="00123692" w:rsidRPr="00810219" w14:paraId="4BEAA412" w14:textId="77777777" w:rsidTr="00810219">
        <w:tc>
          <w:tcPr>
            <w:tcW w:w="1818" w:type="dxa"/>
          </w:tcPr>
          <w:p w14:paraId="4E9E4FBF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8334" w:type="dxa"/>
          </w:tcPr>
          <w:p w14:paraId="2A66409C" w14:textId="77777777" w:rsidR="00564DE4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committee report to be presented at conference in April. </w:t>
            </w:r>
          </w:p>
          <w:p w14:paraId="5C809540" w14:textId="77777777" w:rsidR="00123692" w:rsidRPr="00810219" w:rsidRDefault="00123692" w:rsidP="00924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01ED5C3E" w14:textId="77777777" w:rsidTr="00810219">
        <w:tc>
          <w:tcPr>
            <w:tcW w:w="1818" w:type="dxa"/>
          </w:tcPr>
          <w:p w14:paraId="03A52EFE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8334" w:type="dxa"/>
          </w:tcPr>
          <w:p w14:paraId="730881B0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Committee meeting and report to NDASFAA at April conference. </w:t>
            </w:r>
          </w:p>
          <w:p w14:paraId="6B4ED1D7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D52190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Determine co-chairs during committee meeting.  </w:t>
            </w:r>
          </w:p>
          <w:p w14:paraId="10755FEA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78D71F99" w14:textId="77777777" w:rsidTr="00810219">
        <w:tc>
          <w:tcPr>
            <w:tcW w:w="1818" w:type="dxa"/>
          </w:tcPr>
          <w:p w14:paraId="09F86DE6" w14:textId="77777777" w:rsidR="00123692" w:rsidRPr="00810219" w:rsidRDefault="00A969C8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April/</w:t>
            </w:r>
            <w:r w:rsidR="00123692" w:rsidRPr="00810219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8334" w:type="dxa"/>
          </w:tcPr>
          <w:p w14:paraId="09E5A474" w14:textId="49E29AEE" w:rsidR="004A1997" w:rsidRDefault="004A1997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5E7D6C" w14:textId="004DA1EA" w:rsidR="004A1997" w:rsidRPr="00810219" w:rsidRDefault="004A1997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Sending out survey asking if counselor workshops should be in person/virtual</w:t>
            </w:r>
          </w:p>
          <w:p w14:paraId="001D2312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16088AE9" w14:textId="77777777" w:rsidTr="00810219">
        <w:tc>
          <w:tcPr>
            <w:tcW w:w="1818" w:type="dxa"/>
          </w:tcPr>
          <w:p w14:paraId="6FE41FA9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8334" w:type="dxa"/>
          </w:tcPr>
          <w:p w14:paraId="1D9F9CBE" w14:textId="3D494442" w:rsidR="00123692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  <w:r w:rsidR="003B69DA">
              <w:rPr>
                <w:rFonts w:ascii="Arial" w:hAnsi="Arial" w:cs="Arial"/>
                <w:color w:val="000000"/>
                <w:sz w:val="22"/>
                <w:szCs w:val="22"/>
              </w:rPr>
              <w:t xml:space="preserve">hedule </w:t>
            </w: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Counselor Workshop dates and begin to set agenda. </w:t>
            </w:r>
          </w:p>
          <w:p w14:paraId="3ECC5EEF" w14:textId="1140A00B" w:rsidR="004A1997" w:rsidRPr="00810219" w:rsidRDefault="004A1997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 over results of counselor workshop survey</w:t>
            </w:r>
          </w:p>
          <w:p w14:paraId="0F4CF2BA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317BDAFE" w14:textId="77777777" w:rsidTr="00810219">
        <w:tc>
          <w:tcPr>
            <w:tcW w:w="1818" w:type="dxa"/>
          </w:tcPr>
          <w:p w14:paraId="60C5CF1B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8334" w:type="dxa"/>
          </w:tcPr>
          <w:p w14:paraId="1FA71D12" w14:textId="77777777" w:rsidR="00AF4853" w:rsidRDefault="00AF4853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Electronic Initiatives Committee to create registration form on NDASFAA website. </w:t>
            </w:r>
          </w:p>
          <w:p w14:paraId="69130258" w14:textId="77777777" w:rsidR="00AF4853" w:rsidRDefault="00AF4853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4DDCC3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Send information to counselors regarding workshop dates. </w:t>
            </w:r>
          </w:p>
          <w:p w14:paraId="5B1AE2CE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383DE62D" w14:textId="77777777" w:rsidTr="00810219">
        <w:tc>
          <w:tcPr>
            <w:tcW w:w="1818" w:type="dxa"/>
          </w:tcPr>
          <w:p w14:paraId="778D1A29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8334" w:type="dxa"/>
          </w:tcPr>
          <w:p w14:paraId="7B319991" w14:textId="77777777" w:rsidR="00123692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Committee conference call to discuss workshop topics. </w:t>
            </w:r>
          </w:p>
          <w:p w14:paraId="1EA4EDA7" w14:textId="77777777" w:rsidR="00123692" w:rsidRPr="00810219" w:rsidRDefault="00123692" w:rsidP="00924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4853" w:rsidRPr="00810219" w14:paraId="6D7742A1" w14:textId="77777777" w:rsidTr="00AF4853">
        <w:trPr>
          <w:trHeight w:val="395"/>
        </w:trPr>
        <w:tc>
          <w:tcPr>
            <w:tcW w:w="1818" w:type="dxa"/>
          </w:tcPr>
          <w:p w14:paraId="39B42344" w14:textId="77777777" w:rsidR="00AF4853" w:rsidRPr="00810219" w:rsidRDefault="00AF4853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8334" w:type="dxa"/>
          </w:tcPr>
          <w:p w14:paraId="4EB9B627" w14:textId="77777777" w:rsidR="00AF4853" w:rsidRDefault="00AF4853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Counselor Workshops are held. </w:t>
            </w:r>
          </w:p>
          <w:p w14:paraId="458DD6D3" w14:textId="77777777" w:rsidR="00AF4853" w:rsidRPr="00810219" w:rsidRDefault="00AF4853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692" w:rsidRPr="00810219" w14:paraId="53555392" w14:textId="77777777" w:rsidTr="00810219">
        <w:tc>
          <w:tcPr>
            <w:tcW w:w="1818" w:type="dxa"/>
          </w:tcPr>
          <w:p w14:paraId="1343FC7F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8334" w:type="dxa"/>
          </w:tcPr>
          <w:p w14:paraId="323A5E18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Counselor Workshops are held. </w:t>
            </w:r>
          </w:p>
          <w:p w14:paraId="04387CEA" w14:textId="77777777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1CC759" w14:textId="63F0A6EF" w:rsidR="00123692" w:rsidRPr="00810219" w:rsidRDefault="00123692" w:rsidP="001236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Collect attendance numbers from sites.  </w:t>
            </w:r>
          </w:p>
          <w:p w14:paraId="19184680" w14:textId="77777777" w:rsidR="00123692" w:rsidRPr="00810219" w:rsidRDefault="00123692" w:rsidP="00AF48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02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8E8FF12" w14:textId="77777777" w:rsidR="00123692" w:rsidRDefault="00123692" w:rsidP="00123692">
      <w:pPr>
        <w:rPr>
          <w:rFonts w:ascii="Arial" w:hAnsi="Arial" w:cs="Arial"/>
          <w:color w:val="000000"/>
          <w:sz w:val="22"/>
          <w:szCs w:val="22"/>
        </w:rPr>
      </w:pPr>
    </w:p>
    <w:sectPr w:rsidR="00123692" w:rsidSect="00B960BA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Calibri"/>
    <w:charset w:val="00"/>
    <w:family w:val="auto"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21C"/>
    <w:multiLevelType w:val="hybridMultilevel"/>
    <w:tmpl w:val="AF025B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38CB"/>
    <w:multiLevelType w:val="hybridMultilevel"/>
    <w:tmpl w:val="DC44D9A4"/>
    <w:lvl w:ilvl="0" w:tplc="85CE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BBA"/>
    <w:multiLevelType w:val="hybridMultilevel"/>
    <w:tmpl w:val="BB8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619"/>
    <w:multiLevelType w:val="hybridMultilevel"/>
    <w:tmpl w:val="C890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BF1"/>
    <w:multiLevelType w:val="hybridMultilevel"/>
    <w:tmpl w:val="3F52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6171"/>
    <w:multiLevelType w:val="hybridMultilevel"/>
    <w:tmpl w:val="D25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6886"/>
    <w:multiLevelType w:val="hybridMultilevel"/>
    <w:tmpl w:val="3C2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07FA"/>
    <w:multiLevelType w:val="hybridMultilevel"/>
    <w:tmpl w:val="3FE227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3D09BB"/>
    <w:multiLevelType w:val="hybridMultilevel"/>
    <w:tmpl w:val="448C2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455AD"/>
    <w:multiLevelType w:val="hybridMultilevel"/>
    <w:tmpl w:val="9A4C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5BC9"/>
    <w:multiLevelType w:val="hybridMultilevel"/>
    <w:tmpl w:val="14BA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373D9"/>
    <w:multiLevelType w:val="hybridMultilevel"/>
    <w:tmpl w:val="4D90D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45599"/>
    <w:multiLevelType w:val="hybridMultilevel"/>
    <w:tmpl w:val="244E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09740">
    <w:abstractNumId w:val="0"/>
  </w:num>
  <w:num w:numId="2" w16cid:durableId="1024163828">
    <w:abstractNumId w:val="11"/>
  </w:num>
  <w:num w:numId="3" w16cid:durableId="266546593">
    <w:abstractNumId w:val="7"/>
  </w:num>
  <w:num w:numId="4" w16cid:durableId="877818332">
    <w:abstractNumId w:val="4"/>
  </w:num>
  <w:num w:numId="5" w16cid:durableId="1437141285">
    <w:abstractNumId w:val="12"/>
  </w:num>
  <w:num w:numId="6" w16cid:durableId="1251423657">
    <w:abstractNumId w:val="6"/>
  </w:num>
  <w:num w:numId="7" w16cid:durableId="628055399">
    <w:abstractNumId w:val="10"/>
  </w:num>
  <w:num w:numId="8" w16cid:durableId="2084452430">
    <w:abstractNumId w:val="9"/>
  </w:num>
  <w:num w:numId="9" w16cid:durableId="1063019483">
    <w:abstractNumId w:val="1"/>
  </w:num>
  <w:num w:numId="10" w16cid:durableId="618725661">
    <w:abstractNumId w:val="5"/>
  </w:num>
  <w:num w:numId="11" w16cid:durableId="392388862">
    <w:abstractNumId w:val="2"/>
  </w:num>
  <w:num w:numId="12" w16cid:durableId="1407336648">
    <w:abstractNumId w:val="3"/>
  </w:num>
  <w:num w:numId="13" w16cid:durableId="21177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6"/>
    <w:rsid w:val="0003520E"/>
    <w:rsid w:val="0004612F"/>
    <w:rsid w:val="00063E24"/>
    <w:rsid w:val="00064D57"/>
    <w:rsid w:val="000863AE"/>
    <w:rsid w:val="00093884"/>
    <w:rsid w:val="000A1360"/>
    <w:rsid w:val="000A6424"/>
    <w:rsid w:val="000C260E"/>
    <w:rsid w:val="000E1185"/>
    <w:rsid w:val="000F06E3"/>
    <w:rsid w:val="00104D75"/>
    <w:rsid w:val="001071BB"/>
    <w:rsid w:val="00117015"/>
    <w:rsid w:val="00123692"/>
    <w:rsid w:val="00130FD1"/>
    <w:rsid w:val="00165BC4"/>
    <w:rsid w:val="00171273"/>
    <w:rsid w:val="00181CE1"/>
    <w:rsid w:val="00192ABF"/>
    <w:rsid w:val="001B6180"/>
    <w:rsid w:val="001E2385"/>
    <w:rsid w:val="001F0797"/>
    <w:rsid w:val="00225CE3"/>
    <w:rsid w:val="00227955"/>
    <w:rsid w:val="00255796"/>
    <w:rsid w:val="002A032F"/>
    <w:rsid w:val="002C07AC"/>
    <w:rsid w:val="002E0413"/>
    <w:rsid w:val="002E2B66"/>
    <w:rsid w:val="002F5918"/>
    <w:rsid w:val="003040AA"/>
    <w:rsid w:val="00315C98"/>
    <w:rsid w:val="00316C33"/>
    <w:rsid w:val="00320A34"/>
    <w:rsid w:val="00325DFE"/>
    <w:rsid w:val="003346C0"/>
    <w:rsid w:val="003360AB"/>
    <w:rsid w:val="00337C16"/>
    <w:rsid w:val="00360AAC"/>
    <w:rsid w:val="00386EBF"/>
    <w:rsid w:val="003968EB"/>
    <w:rsid w:val="003A0ADD"/>
    <w:rsid w:val="003A68CD"/>
    <w:rsid w:val="003B3362"/>
    <w:rsid w:val="003B442A"/>
    <w:rsid w:val="003B69DA"/>
    <w:rsid w:val="003B7088"/>
    <w:rsid w:val="003F00AD"/>
    <w:rsid w:val="003F1BC8"/>
    <w:rsid w:val="0040015D"/>
    <w:rsid w:val="004043BF"/>
    <w:rsid w:val="00413996"/>
    <w:rsid w:val="00417C84"/>
    <w:rsid w:val="004273EE"/>
    <w:rsid w:val="004323F4"/>
    <w:rsid w:val="00434159"/>
    <w:rsid w:val="00434CE7"/>
    <w:rsid w:val="00456B80"/>
    <w:rsid w:val="004629D3"/>
    <w:rsid w:val="00465D49"/>
    <w:rsid w:val="00494016"/>
    <w:rsid w:val="004A1997"/>
    <w:rsid w:val="004D46D1"/>
    <w:rsid w:val="00513351"/>
    <w:rsid w:val="005317F5"/>
    <w:rsid w:val="005417CB"/>
    <w:rsid w:val="005433AA"/>
    <w:rsid w:val="00544652"/>
    <w:rsid w:val="00552387"/>
    <w:rsid w:val="00556171"/>
    <w:rsid w:val="00560D2F"/>
    <w:rsid w:val="00564DE4"/>
    <w:rsid w:val="00580771"/>
    <w:rsid w:val="00580A7E"/>
    <w:rsid w:val="00587CF5"/>
    <w:rsid w:val="005926A3"/>
    <w:rsid w:val="005A3E5D"/>
    <w:rsid w:val="005C0876"/>
    <w:rsid w:val="005D0577"/>
    <w:rsid w:val="0061694D"/>
    <w:rsid w:val="00643DFF"/>
    <w:rsid w:val="00653101"/>
    <w:rsid w:val="006622FD"/>
    <w:rsid w:val="0066307F"/>
    <w:rsid w:val="00663DA5"/>
    <w:rsid w:val="006643D7"/>
    <w:rsid w:val="00676B56"/>
    <w:rsid w:val="00680AA7"/>
    <w:rsid w:val="00682D47"/>
    <w:rsid w:val="00687647"/>
    <w:rsid w:val="00692066"/>
    <w:rsid w:val="006B347A"/>
    <w:rsid w:val="006E1D0A"/>
    <w:rsid w:val="006E1F32"/>
    <w:rsid w:val="006E26B6"/>
    <w:rsid w:val="00705452"/>
    <w:rsid w:val="0071682E"/>
    <w:rsid w:val="00751EBA"/>
    <w:rsid w:val="0075777F"/>
    <w:rsid w:val="00760FC7"/>
    <w:rsid w:val="007678DD"/>
    <w:rsid w:val="00771BD5"/>
    <w:rsid w:val="007777DA"/>
    <w:rsid w:val="007A6A7D"/>
    <w:rsid w:val="007B3ECF"/>
    <w:rsid w:val="007C38B9"/>
    <w:rsid w:val="007D0C78"/>
    <w:rsid w:val="007F2AD1"/>
    <w:rsid w:val="00810219"/>
    <w:rsid w:val="00825858"/>
    <w:rsid w:val="0083530F"/>
    <w:rsid w:val="00844EF4"/>
    <w:rsid w:val="00857A2B"/>
    <w:rsid w:val="00864E97"/>
    <w:rsid w:val="008C0D88"/>
    <w:rsid w:val="008D53DC"/>
    <w:rsid w:val="008F52E6"/>
    <w:rsid w:val="00901036"/>
    <w:rsid w:val="00924204"/>
    <w:rsid w:val="00931DDA"/>
    <w:rsid w:val="0094581A"/>
    <w:rsid w:val="00947B52"/>
    <w:rsid w:val="0095394B"/>
    <w:rsid w:val="009956F3"/>
    <w:rsid w:val="00996963"/>
    <w:rsid w:val="00997D02"/>
    <w:rsid w:val="009A016D"/>
    <w:rsid w:val="009A3DE4"/>
    <w:rsid w:val="009D6EEB"/>
    <w:rsid w:val="009E18F3"/>
    <w:rsid w:val="00A03AB7"/>
    <w:rsid w:val="00A22EF5"/>
    <w:rsid w:val="00A35194"/>
    <w:rsid w:val="00A636E9"/>
    <w:rsid w:val="00A673D7"/>
    <w:rsid w:val="00A747D7"/>
    <w:rsid w:val="00A75EC4"/>
    <w:rsid w:val="00A8250B"/>
    <w:rsid w:val="00A84BDA"/>
    <w:rsid w:val="00A969C8"/>
    <w:rsid w:val="00AB2532"/>
    <w:rsid w:val="00AD2293"/>
    <w:rsid w:val="00AD46ED"/>
    <w:rsid w:val="00AE5F15"/>
    <w:rsid w:val="00AF4853"/>
    <w:rsid w:val="00B13E69"/>
    <w:rsid w:val="00B272D0"/>
    <w:rsid w:val="00B3566B"/>
    <w:rsid w:val="00B36E8C"/>
    <w:rsid w:val="00B44823"/>
    <w:rsid w:val="00B655B8"/>
    <w:rsid w:val="00B6744B"/>
    <w:rsid w:val="00B75AA4"/>
    <w:rsid w:val="00B80FA8"/>
    <w:rsid w:val="00B81397"/>
    <w:rsid w:val="00B960BA"/>
    <w:rsid w:val="00BA56B9"/>
    <w:rsid w:val="00BB51FE"/>
    <w:rsid w:val="00BB5F02"/>
    <w:rsid w:val="00BC25D5"/>
    <w:rsid w:val="00BE6B00"/>
    <w:rsid w:val="00C0600C"/>
    <w:rsid w:val="00C10E54"/>
    <w:rsid w:val="00C1597D"/>
    <w:rsid w:val="00C21359"/>
    <w:rsid w:val="00C23362"/>
    <w:rsid w:val="00C43F88"/>
    <w:rsid w:val="00C61162"/>
    <w:rsid w:val="00C613AD"/>
    <w:rsid w:val="00CA03EA"/>
    <w:rsid w:val="00CB0DEF"/>
    <w:rsid w:val="00CC30B5"/>
    <w:rsid w:val="00CC76FB"/>
    <w:rsid w:val="00CE0E17"/>
    <w:rsid w:val="00CE289A"/>
    <w:rsid w:val="00CF0D4F"/>
    <w:rsid w:val="00D01EAF"/>
    <w:rsid w:val="00D217EA"/>
    <w:rsid w:val="00D23F68"/>
    <w:rsid w:val="00D2626F"/>
    <w:rsid w:val="00D614AC"/>
    <w:rsid w:val="00D6271D"/>
    <w:rsid w:val="00D87C13"/>
    <w:rsid w:val="00D9238D"/>
    <w:rsid w:val="00D92E43"/>
    <w:rsid w:val="00DA16C6"/>
    <w:rsid w:val="00DB01E7"/>
    <w:rsid w:val="00DB4436"/>
    <w:rsid w:val="00DC78B5"/>
    <w:rsid w:val="00DF16FA"/>
    <w:rsid w:val="00E13DEF"/>
    <w:rsid w:val="00E23239"/>
    <w:rsid w:val="00E24986"/>
    <w:rsid w:val="00E72E2C"/>
    <w:rsid w:val="00E800CC"/>
    <w:rsid w:val="00E909D8"/>
    <w:rsid w:val="00E97A94"/>
    <w:rsid w:val="00EA4546"/>
    <w:rsid w:val="00EA49B8"/>
    <w:rsid w:val="00EB2ADA"/>
    <w:rsid w:val="00F1529C"/>
    <w:rsid w:val="00F257A4"/>
    <w:rsid w:val="00F3205F"/>
    <w:rsid w:val="00F33754"/>
    <w:rsid w:val="00F43B77"/>
    <w:rsid w:val="00F629BA"/>
    <w:rsid w:val="00F62EF5"/>
    <w:rsid w:val="00F825E7"/>
    <w:rsid w:val="00F95AF4"/>
    <w:rsid w:val="00FA50CF"/>
    <w:rsid w:val="00FC44B7"/>
    <w:rsid w:val="00FD7D36"/>
    <w:rsid w:val="00FE4241"/>
    <w:rsid w:val="00FF0FE4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216F2"/>
  <w15:chartTrackingRefBased/>
  <w15:docId w15:val="{8CB8455A-A4A3-45B7-ADB6-821790E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5AF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558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Awareness Committee Report</vt:lpstr>
    </vt:vector>
  </TitlesOfParts>
  <Company>Bank of North Dakota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Awareness Committee Report</dc:title>
  <dc:subject/>
  <dc:creator>Peggy Anderson</dc:creator>
  <cp:keywords/>
  <cp:lastModifiedBy>LaForce, Rachel M.</cp:lastModifiedBy>
  <cp:revision>9</cp:revision>
  <cp:lastPrinted>2013-04-09T21:36:00Z</cp:lastPrinted>
  <dcterms:created xsi:type="dcterms:W3CDTF">2023-03-17T16:14:00Z</dcterms:created>
  <dcterms:modified xsi:type="dcterms:W3CDTF">2023-03-27T15:15:00Z</dcterms:modified>
</cp:coreProperties>
</file>